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6F" w:rsidRPr="0028746F" w:rsidRDefault="0028746F" w:rsidP="0028746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8746F">
        <w:rPr>
          <w:rFonts w:ascii="Times New Roman" w:eastAsia="Times New Roman" w:hAnsi="Times New Roman" w:cs="Times New Roman"/>
          <w:b/>
          <w:bCs/>
          <w:kern w:val="36"/>
          <w:sz w:val="48"/>
          <w:szCs w:val="48"/>
          <w:lang w:eastAsia="ru-RU"/>
        </w:rPr>
        <w:t xml:space="preserve">Приказ Министерства здравоохранения и социального развития Российской Федерации (Mинздравсоцразвития России)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28746F" w:rsidRPr="0028746F" w:rsidRDefault="0028746F" w:rsidP="0028746F">
      <w:pPr>
        <w:spacing w:after="0"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17</w:t>
      </w:r>
    </w:p>
    <w:p w:rsidR="0028746F" w:rsidRPr="0028746F" w:rsidRDefault="0028746F" w:rsidP="0028746F">
      <w:pPr>
        <w:spacing w:after="0"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6</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Зарегистрирован в Минюсте РФ 6 октября 2010 г. Регистрационный N 18638</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 xml:space="preserve">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(1 ч. ), ст. 1036; N 15, ст.1555; N 23, ст. 2713; N 42, ст. 4825; N 46, ст. 5337; N 48, ст. 5618; 2009, N 2, ст. 244; N 3, ст. 378; N 6, ст. 738; N 12, ст. 1427, 1434; N 33, ст. 4083, 4088; N 43, ст. 5064; N 45, ст. 5350; 2010, N 4, ст. 394; N 11, ст. 1225; N 25, ст. 3167; N 26, ст. 3350; N 31, 4251), </w:t>
      </w:r>
      <w:r w:rsidRPr="0028746F">
        <w:rPr>
          <w:rFonts w:ascii="Times New Roman" w:eastAsia="Times New Roman" w:hAnsi="Times New Roman" w:cs="Times New Roman"/>
          <w:b/>
          <w:bCs/>
          <w:sz w:val="24"/>
          <w:szCs w:val="24"/>
          <w:lang w:eastAsia="ru-RU"/>
        </w:rPr>
        <w:t>приказываю:</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Министр Т. Голикова</w:t>
      </w:r>
    </w:p>
    <w:p w:rsidR="0028746F" w:rsidRPr="0028746F" w:rsidRDefault="0028746F" w:rsidP="0028746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8746F">
        <w:rPr>
          <w:rFonts w:ascii="Times New Roman" w:eastAsia="Times New Roman" w:hAnsi="Times New Roman" w:cs="Times New Roman"/>
          <w:i/>
          <w:iCs/>
          <w:sz w:val="24"/>
          <w:szCs w:val="24"/>
          <w:lang w:eastAsia="ru-RU"/>
        </w:rPr>
        <w:t>Приложение</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Единый квалификационный справочник должностей руководителей, специалистов и служащих</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Раздел "Квалификационные характеристики должностей работников образования"</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I. Общие положения</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 xml:space="preserve">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w:t>
      </w:r>
      <w:r w:rsidRPr="0028746F">
        <w:rPr>
          <w:rFonts w:ascii="Times New Roman" w:eastAsia="Times New Roman" w:hAnsi="Times New Roman" w:cs="Times New Roman"/>
          <w:sz w:val="24"/>
          <w:szCs w:val="24"/>
          <w:lang w:eastAsia="ru-RU"/>
        </w:rPr>
        <w:lastRenderedPageBreak/>
        <w:t>(далее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4. Квалификационная характеристика каждой должности имеет три раздела: "Должностные обязанности", "Должен знать" и "Требования к квалификации".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lastRenderedPageBreak/>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II. Должности руководителей</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Руководитель (директор, заведующий, начальник) образовательного учреждения</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Должностные обязанности. </w:t>
      </w:r>
      <w:r w:rsidRPr="0028746F">
        <w:rPr>
          <w:rFonts w:ascii="Times New Roman" w:eastAsia="Times New Roman" w:hAnsi="Times New Roman" w:cs="Times New Roman"/>
          <w:sz w:val="24"/>
          <w:szCs w:val="24"/>
          <w:lang w:eastAsia="ru-RU"/>
        </w:rP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контингента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w:t>
      </w:r>
      <w:r w:rsidRPr="0028746F">
        <w:rPr>
          <w:rFonts w:ascii="Times New Roman" w:eastAsia="Times New Roman" w:hAnsi="Times New Roman" w:cs="Times New Roman"/>
          <w:sz w:val="24"/>
          <w:szCs w:val="24"/>
          <w:lang w:eastAsia="ru-RU"/>
        </w:rPr>
        <w:lastRenderedPageBreak/>
        <w:t>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w:t>
      </w:r>
      <w:r w:rsidRPr="0028746F">
        <w:rPr>
          <w:rFonts w:ascii="Times New Roman" w:eastAsia="Times New Roman" w:hAnsi="Times New Roman" w:cs="Times New Roman"/>
          <w:sz w:val="24"/>
          <w:szCs w:val="24"/>
          <w:lang w:eastAsia="ru-RU"/>
        </w:rPr>
        <w:lastRenderedPageBreak/>
        <w:t>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Заместитель руководителя (директора, заведующего, начальника) образовательного учреждения</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Должностные обязанности. </w:t>
      </w:r>
      <w:r w:rsidRPr="0028746F">
        <w:rPr>
          <w:rFonts w:ascii="Times New Roman" w:eastAsia="Times New Roman" w:hAnsi="Times New Roman" w:cs="Times New Roman"/>
          <w:sz w:val="24"/>
          <w:szCs w:val="24"/>
          <w:lang w:eastAsia="ru-RU"/>
        </w:rPr>
        <w:t xml:space="preserve">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w:t>
      </w:r>
      <w:r w:rsidRPr="0028746F">
        <w:rPr>
          <w:rFonts w:ascii="Times New Roman" w:eastAsia="Times New Roman" w:hAnsi="Times New Roman" w:cs="Times New Roman"/>
          <w:sz w:val="24"/>
          <w:szCs w:val="24"/>
          <w:lang w:eastAsia="ru-RU"/>
        </w:rPr>
        <w:lastRenderedPageBreak/>
        <w:t>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lastRenderedPageBreak/>
        <w:t>Руководитель (заведующий, начальник, директор, управляющий) структурного подразделения</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Должностные обязанности. </w:t>
      </w:r>
      <w:r w:rsidRPr="0028746F">
        <w:rPr>
          <w:rFonts w:ascii="Times New Roman" w:eastAsia="Times New Roman" w:hAnsi="Times New Roman" w:cs="Times New Roman"/>
          <w:sz w:val="24"/>
          <w:szCs w:val="24"/>
          <w:lang w:eastAsia="ru-RU"/>
        </w:rPr>
        <w:t>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w:t>
      </w:r>
      <w:r w:rsidRPr="0028746F">
        <w:rPr>
          <w:rFonts w:ascii="Times New Roman" w:eastAsia="Times New Roman" w:hAnsi="Times New Roman" w:cs="Times New Roman"/>
          <w:sz w:val="24"/>
          <w:szCs w:val="24"/>
          <w:lang w:eastAsia="ru-RU"/>
        </w:rPr>
        <w:lastRenderedPageBreak/>
        <w:t>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Старший мастер</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Должностные обязанности. </w:t>
      </w:r>
      <w:r w:rsidRPr="0028746F">
        <w:rPr>
          <w:rFonts w:ascii="Times New Roman" w:eastAsia="Times New Roman" w:hAnsi="Times New Roman" w:cs="Times New Roman"/>
          <w:sz w:val="24"/>
          <w:szCs w:val="24"/>
          <w:lang w:eastAsia="ru-RU"/>
        </w:rPr>
        <w:t>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w:t>
      </w:r>
      <w:r w:rsidRPr="0028746F">
        <w:rPr>
          <w:rFonts w:ascii="Times New Roman" w:eastAsia="Times New Roman" w:hAnsi="Times New Roman" w:cs="Times New Roman"/>
          <w:sz w:val="24"/>
          <w:szCs w:val="24"/>
          <w:lang w:eastAsia="ru-RU"/>
        </w:rPr>
        <w:lastRenderedPageBreak/>
        <w:t>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III. Должности педагогических работников</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Учитель</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w:t>
      </w:r>
      <w:r w:rsidRPr="0028746F">
        <w:rPr>
          <w:rFonts w:ascii="Times New Roman" w:eastAsia="Times New Roman" w:hAnsi="Times New Roman" w:cs="Times New Roman"/>
          <w:sz w:val="24"/>
          <w:szCs w:val="24"/>
          <w:lang w:eastAsia="ru-RU"/>
        </w:rPr>
        <w:lastRenderedPageBreak/>
        <w:t>образовательного процесса. Осуществляет связь с родителями (лицами, их заменяющими).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Преподаватель</w:t>
      </w:r>
      <w:r w:rsidRPr="0028746F">
        <w:rPr>
          <w:rFonts w:ascii="Times New Roman" w:eastAsia="Times New Roman" w:hAnsi="Times New Roman" w:cs="Times New Roman"/>
          <w:b/>
          <w:bCs/>
          <w:sz w:val="24"/>
          <w:szCs w:val="24"/>
          <w:vertAlign w:val="superscript"/>
          <w:lang w:eastAsia="ru-RU"/>
        </w:rPr>
        <w:t>1</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w:t>
      </w:r>
      <w:r w:rsidRPr="0028746F">
        <w:rPr>
          <w:rFonts w:ascii="Times New Roman" w:eastAsia="Times New Roman" w:hAnsi="Times New Roman" w:cs="Times New Roman"/>
          <w:sz w:val="24"/>
          <w:szCs w:val="24"/>
          <w:lang w:eastAsia="ru-RU"/>
        </w:rPr>
        <w:lastRenderedPageBreak/>
        <w:t>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Педагог-организатор</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w:t>
      </w:r>
      <w:r w:rsidRPr="0028746F">
        <w:rPr>
          <w:rFonts w:ascii="Times New Roman" w:eastAsia="Times New Roman" w:hAnsi="Times New Roman" w:cs="Times New Roman"/>
          <w:sz w:val="24"/>
          <w:szCs w:val="24"/>
          <w:lang w:eastAsia="ru-RU"/>
        </w:rPr>
        <w:lastRenderedPageBreak/>
        <w:t>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lastRenderedPageBreak/>
        <w:t>Социальный педагог</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w:t>
      </w:r>
      <w:r w:rsidRPr="0028746F">
        <w:rPr>
          <w:rFonts w:ascii="Times New Roman" w:eastAsia="Times New Roman" w:hAnsi="Times New Roman" w:cs="Times New Roman"/>
          <w:sz w:val="24"/>
          <w:szCs w:val="24"/>
          <w:lang w:eastAsia="ru-RU"/>
        </w:rPr>
        <w:lastRenderedPageBreak/>
        <w:t>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Учитель-дефектолог, учитель-логопед (логопед)</w:t>
      </w:r>
      <w:r w:rsidRPr="0028746F">
        <w:rPr>
          <w:rFonts w:ascii="Times New Roman" w:eastAsia="Times New Roman" w:hAnsi="Times New Roman" w:cs="Times New Roman"/>
          <w:b/>
          <w:bCs/>
          <w:sz w:val="24"/>
          <w:szCs w:val="24"/>
          <w:vertAlign w:val="superscript"/>
          <w:lang w:eastAsia="ru-RU"/>
        </w:rPr>
        <w:t>2</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Должностные обязанности. </w:t>
      </w:r>
      <w:r w:rsidRPr="0028746F">
        <w:rPr>
          <w:rFonts w:ascii="Times New Roman" w:eastAsia="Times New Roman" w:hAnsi="Times New Roman" w:cs="Times New Roman"/>
          <w:sz w:val="24"/>
          <w:szCs w:val="24"/>
          <w:lang w:eastAsia="ru-RU"/>
        </w:rPr>
        <w:t xml:space="preserve">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w:t>
      </w:r>
      <w:r w:rsidRPr="0028746F">
        <w:rPr>
          <w:rFonts w:ascii="Times New Roman" w:eastAsia="Times New Roman" w:hAnsi="Times New Roman" w:cs="Times New Roman"/>
          <w:sz w:val="24"/>
          <w:szCs w:val="24"/>
          <w:lang w:eastAsia="ru-RU"/>
        </w:rPr>
        <w:lastRenderedPageBreak/>
        <w:t>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в области дефектологии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Педагог-психолог</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Должностные обязанности. </w:t>
      </w:r>
      <w:r w:rsidRPr="0028746F">
        <w:rPr>
          <w:rFonts w:ascii="Times New Roman" w:eastAsia="Times New Roman" w:hAnsi="Times New Roman" w:cs="Times New Roman"/>
          <w:sz w:val="24"/>
          <w:szCs w:val="24"/>
          <w:lang w:eastAsia="ru-RU"/>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w:t>
      </w:r>
      <w:r w:rsidRPr="0028746F">
        <w:rPr>
          <w:rFonts w:ascii="Times New Roman" w:eastAsia="Times New Roman" w:hAnsi="Times New Roman" w:cs="Times New Roman"/>
          <w:sz w:val="24"/>
          <w:szCs w:val="24"/>
          <w:lang w:eastAsia="ru-RU"/>
        </w:rPr>
        <w:lastRenderedPageBreak/>
        <w:t>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 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w:t>
      </w:r>
      <w:r w:rsidRPr="0028746F">
        <w:rPr>
          <w:rFonts w:ascii="Times New Roman" w:eastAsia="Times New Roman" w:hAnsi="Times New Roman" w:cs="Times New Roman"/>
          <w:sz w:val="24"/>
          <w:szCs w:val="24"/>
          <w:lang w:eastAsia="ru-RU"/>
        </w:rPr>
        <w:lastRenderedPageBreak/>
        <w:t>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Воспитатель (включая старшего)</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w:t>
      </w:r>
      <w:r w:rsidRPr="0028746F">
        <w:rPr>
          <w:rFonts w:ascii="Times New Roman" w:eastAsia="Times New Roman" w:hAnsi="Times New Roman" w:cs="Times New Roman"/>
          <w:sz w:val="24"/>
          <w:szCs w:val="24"/>
          <w:lang w:eastAsia="ru-RU"/>
        </w:rPr>
        <w:lastRenderedPageBreak/>
        <w:t>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[3] ,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Тьютор</w:t>
      </w:r>
      <w:r w:rsidRPr="0028746F">
        <w:rPr>
          <w:rFonts w:ascii="Times New Roman" w:eastAsia="Times New Roman" w:hAnsi="Times New Roman" w:cs="Times New Roman"/>
          <w:b/>
          <w:bCs/>
          <w:sz w:val="24"/>
          <w:szCs w:val="24"/>
          <w:vertAlign w:val="superscript"/>
          <w:lang w:eastAsia="ru-RU"/>
        </w:rPr>
        <w:t>4</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w:t>
      </w:r>
      <w:r w:rsidRPr="0028746F">
        <w:rPr>
          <w:rFonts w:ascii="Times New Roman" w:eastAsia="Times New Roman" w:hAnsi="Times New Roman" w:cs="Times New Roman"/>
          <w:sz w:val="24"/>
          <w:szCs w:val="24"/>
          <w:lang w:eastAsia="ru-RU"/>
        </w:rPr>
        <w:lastRenderedPageBreak/>
        <w:t>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w:t>
      </w:r>
      <w:r w:rsidRPr="0028746F">
        <w:rPr>
          <w:rFonts w:ascii="Times New Roman" w:eastAsia="Times New Roman" w:hAnsi="Times New Roman" w:cs="Times New Roman"/>
          <w:sz w:val="24"/>
          <w:szCs w:val="24"/>
          <w:lang w:eastAsia="ru-RU"/>
        </w:rPr>
        <w:lastRenderedPageBreak/>
        <w:t>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по направлению подготовки "Образование и педагогика" и стаж педагогической работы не менее 2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Старший вожатый</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Должностные обязанности. </w:t>
      </w:r>
      <w:r w:rsidRPr="0028746F">
        <w:rPr>
          <w:rFonts w:ascii="Times New Roman" w:eastAsia="Times New Roman" w:hAnsi="Times New Roman" w:cs="Times New Roman"/>
          <w:sz w:val="24"/>
          <w:szCs w:val="24"/>
          <w:lang w:eastAsia="ru-RU"/>
        </w:rPr>
        <w:t>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Конвенцию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w:t>
      </w:r>
      <w:r w:rsidRPr="0028746F">
        <w:rPr>
          <w:rFonts w:ascii="Times New Roman" w:eastAsia="Times New Roman" w:hAnsi="Times New Roman" w:cs="Times New Roman"/>
          <w:sz w:val="24"/>
          <w:szCs w:val="24"/>
          <w:lang w:eastAsia="ru-RU"/>
        </w:rPr>
        <w:lastRenderedPageBreak/>
        <w:t>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или среднее профессиональное образование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Педагог дополнительного образования (включая старшего)</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w:t>
      </w:r>
      <w:r w:rsidRPr="0028746F">
        <w:rPr>
          <w:rFonts w:ascii="Times New Roman" w:eastAsia="Times New Roman" w:hAnsi="Times New Roman" w:cs="Times New Roman"/>
          <w:sz w:val="24"/>
          <w:szCs w:val="24"/>
          <w:lang w:eastAsia="ru-RU"/>
        </w:rPr>
        <w:lastRenderedPageBreak/>
        <w:t>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Для старшего педагога дополнительного образования - высшее профессиональное образование и стаж педагогической работы не менее 2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Музыкальный руководитель</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w:t>
      </w:r>
      <w:r w:rsidRPr="0028746F">
        <w:rPr>
          <w:rFonts w:ascii="Times New Roman" w:eastAsia="Times New Roman" w:hAnsi="Times New Roman" w:cs="Times New Roman"/>
          <w:sz w:val="24"/>
          <w:szCs w:val="24"/>
          <w:lang w:eastAsia="ru-RU"/>
        </w:rPr>
        <w:lastRenderedPageBreak/>
        <w:t>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Концертмейстер</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w:t>
      </w:r>
      <w:r w:rsidRPr="0028746F">
        <w:rPr>
          <w:rFonts w:ascii="Times New Roman" w:eastAsia="Times New Roman" w:hAnsi="Times New Roman" w:cs="Times New Roman"/>
          <w:sz w:val="24"/>
          <w:szCs w:val="24"/>
          <w:lang w:eastAsia="ru-RU"/>
        </w:rPr>
        <w:lastRenderedPageBreak/>
        <w:t>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Руководитель физического воспитания</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Должностные обязанности. </w:t>
      </w:r>
      <w:r w:rsidRPr="0028746F">
        <w:rPr>
          <w:rFonts w:ascii="Times New Roman" w:eastAsia="Times New Roman" w:hAnsi="Times New Roman" w:cs="Times New Roman"/>
          <w:sz w:val="24"/>
          <w:szCs w:val="24"/>
          <w:lang w:eastAsia="ru-RU"/>
        </w:rPr>
        <w:t xml:space="preserve">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w:t>
      </w:r>
      <w:r w:rsidRPr="0028746F">
        <w:rPr>
          <w:rFonts w:ascii="Times New Roman" w:eastAsia="Times New Roman" w:hAnsi="Times New Roman" w:cs="Times New Roman"/>
          <w:sz w:val="24"/>
          <w:szCs w:val="24"/>
          <w:lang w:eastAsia="ru-RU"/>
        </w:rPr>
        <w:lastRenderedPageBreak/>
        <w:t>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Инструктор по физической культуре</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w:t>
      </w:r>
      <w:r w:rsidRPr="0028746F">
        <w:rPr>
          <w:rFonts w:ascii="Times New Roman" w:eastAsia="Times New Roman" w:hAnsi="Times New Roman" w:cs="Times New Roman"/>
          <w:sz w:val="24"/>
          <w:szCs w:val="24"/>
          <w:lang w:eastAsia="ru-RU"/>
        </w:rPr>
        <w:lastRenderedPageBreak/>
        <w:t>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Методист (включая старшего)</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lastRenderedPageBreak/>
        <w:t>Должностные обязанности.</w:t>
      </w:r>
      <w:r w:rsidRPr="0028746F">
        <w:rPr>
          <w:rFonts w:ascii="Times New Roman" w:eastAsia="Times New Roman" w:hAnsi="Times New Roman" w:cs="Times New Roman"/>
          <w:sz w:val="24"/>
          <w:szCs w:val="24"/>
          <w:lang w:eastAsia="ru-RU"/>
        </w:rPr>
        <w:t xml:space="preserve">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 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w:t>
      </w:r>
      <w:r w:rsidRPr="0028746F">
        <w:rPr>
          <w:rFonts w:ascii="Times New Roman" w:eastAsia="Times New Roman" w:hAnsi="Times New Roman" w:cs="Times New Roman"/>
          <w:sz w:val="24"/>
          <w:szCs w:val="24"/>
          <w:lang w:eastAsia="ru-RU"/>
        </w:rPr>
        <w:lastRenderedPageBreak/>
        <w:t>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Инструктор-методист (включая старшего)</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lastRenderedPageBreak/>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Инструктор по труду</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Должностные обязанности. </w:t>
      </w:r>
      <w:r w:rsidRPr="0028746F">
        <w:rPr>
          <w:rFonts w:ascii="Times New Roman" w:eastAsia="Times New Roman" w:hAnsi="Times New Roman" w:cs="Times New Roman"/>
          <w:sz w:val="24"/>
          <w:szCs w:val="24"/>
          <w:lang w:eastAsia="ru-RU"/>
        </w:rPr>
        <w:t xml:space="preserve">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w:t>
      </w:r>
      <w:r w:rsidRPr="0028746F">
        <w:rPr>
          <w:rFonts w:ascii="Times New Roman" w:eastAsia="Times New Roman" w:hAnsi="Times New Roman" w:cs="Times New Roman"/>
          <w:sz w:val="24"/>
          <w:szCs w:val="24"/>
          <w:lang w:eastAsia="ru-RU"/>
        </w:rPr>
        <w:lastRenderedPageBreak/>
        <w:t>консультативной помощи педагогическим работникам.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Преподаватель-организатор основ безопасности жизнедеятельности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w:t>
      </w:r>
      <w:r w:rsidRPr="0028746F">
        <w:rPr>
          <w:rFonts w:ascii="Times New Roman" w:eastAsia="Times New Roman" w:hAnsi="Times New Roman" w:cs="Times New Roman"/>
          <w:sz w:val="24"/>
          <w:szCs w:val="24"/>
          <w:lang w:eastAsia="ru-RU"/>
        </w:rPr>
        <w:lastRenderedPageBreak/>
        <w:t>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Тренер-преподаватель (включая старшего)</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Должностные обязанности. </w:t>
      </w:r>
      <w:r w:rsidRPr="0028746F">
        <w:rPr>
          <w:rFonts w:ascii="Times New Roman" w:eastAsia="Times New Roman" w:hAnsi="Times New Roman" w:cs="Times New Roman"/>
          <w:sz w:val="24"/>
          <w:szCs w:val="24"/>
          <w:lang w:eastAsia="ru-RU"/>
        </w:rPr>
        <w:t xml:space="preserve">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w:t>
      </w:r>
      <w:r w:rsidRPr="0028746F">
        <w:rPr>
          <w:rFonts w:ascii="Times New Roman" w:eastAsia="Times New Roman" w:hAnsi="Times New Roman" w:cs="Times New Roman"/>
          <w:sz w:val="24"/>
          <w:szCs w:val="24"/>
          <w:lang w:eastAsia="ru-RU"/>
        </w:rPr>
        <w:lastRenderedPageBreak/>
        <w:t>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использованием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из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lastRenderedPageBreak/>
        <w:t xml:space="preserve">Требования к квалификации. </w:t>
      </w:r>
      <w:r w:rsidRPr="0028746F">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Мастер производственного обучения</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w:t>
      </w:r>
      <w:r w:rsidRPr="0028746F">
        <w:rPr>
          <w:rFonts w:ascii="Times New Roman" w:eastAsia="Times New Roman" w:hAnsi="Times New Roman" w:cs="Times New Roman"/>
          <w:sz w:val="24"/>
          <w:szCs w:val="24"/>
          <w:lang w:eastAsia="ru-RU"/>
        </w:rPr>
        <w:lastRenderedPageBreak/>
        <w:t>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IV. Должности учебно-вспомогательного персонала</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Дежурный по режиму (включая старшего)</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законы и иные нормативные правовые акты, регламентирующие образовательную деятельность; Конвенцию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lastRenderedPageBreak/>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Вожатый</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Должностные обязанности. </w:t>
      </w:r>
      <w:r w:rsidRPr="0028746F">
        <w:rPr>
          <w:rFonts w:ascii="Times New Roman" w:eastAsia="Times New Roman" w:hAnsi="Times New Roman" w:cs="Times New Roman"/>
          <w:sz w:val="24"/>
          <w:szCs w:val="24"/>
          <w:lang w:eastAsia="ru-RU"/>
        </w:rPr>
        <w:t>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Должен знать: </w:t>
      </w:r>
      <w:r w:rsidRPr="0028746F">
        <w:rPr>
          <w:rFonts w:ascii="Times New Roman" w:eastAsia="Times New Roman" w:hAnsi="Times New Roman" w:cs="Times New Roman"/>
          <w:sz w:val="24"/>
          <w:szCs w:val="24"/>
          <w:lang w:eastAsia="ru-RU"/>
        </w:rPr>
        <w:t>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Помощник воспитателя</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sz w:val="24"/>
          <w:szCs w:val="24"/>
          <w:lang w:eastAsia="ru-RU"/>
        </w:rPr>
        <w:t xml:space="preserve">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w:t>
      </w:r>
      <w:r w:rsidRPr="0028746F">
        <w:rPr>
          <w:rFonts w:ascii="Times New Roman" w:eastAsia="Times New Roman" w:hAnsi="Times New Roman" w:cs="Times New Roman"/>
          <w:sz w:val="24"/>
          <w:szCs w:val="24"/>
          <w:lang w:eastAsia="ru-RU"/>
        </w:rPr>
        <w:lastRenderedPageBreak/>
        <w:t>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Младший воспитатель</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Секретарь учебной части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lastRenderedPageBreak/>
        <w:t>Должностные обязанности.</w:t>
      </w:r>
      <w:r w:rsidRPr="0028746F">
        <w:rPr>
          <w:rFonts w:ascii="Times New Roman" w:eastAsia="Times New Roman" w:hAnsi="Times New Roman" w:cs="Times New Roman"/>
          <w:sz w:val="24"/>
          <w:szCs w:val="24"/>
          <w:lang w:eastAsia="ru-RU"/>
        </w:rPr>
        <w:t xml:space="preserve">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Требования к квалификации.</w:t>
      </w:r>
      <w:r w:rsidRPr="0028746F">
        <w:rPr>
          <w:rFonts w:ascii="Times New Roman" w:eastAsia="Times New Roman" w:hAnsi="Times New Roman" w:cs="Times New Roman"/>
          <w:sz w:val="24"/>
          <w:szCs w:val="24"/>
          <w:lang w:eastAsia="ru-RU"/>
        </w:rPr>
        <w:t xml:space="preserve">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Диспетчер образовательного учреждения</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Должностные обязанности.</w:t>
      </w:r>
      <w:r w:rsidRPr="0028746F">
        <w:rPr>
          <w:rFonts w:ascii="Times New Roman" w:eastAsia="Times New Roman" w:hAnsi="Times New Roman" w:cs="Times New Roman"/>
          <w:sz w:val="24"/>
          <w:szCs w:val="24"/>
          <w:lang w:eastAsia="ru-RU"/>
        </w:rPr>
        <w:t xml:space="preserve">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w:t>
      </w:r>
      <w:r w:rsidRPr="0028746F">
        <w:rPr>
          <w:rFonts w:ascii="Times New Roman" w:eastAsia="Times New Roman" w:hAnsi="Times New Roman" w:cs="Times New Roman"/>
          <w:sz w:val="24"/>
          <w:szCs w:val="24"/>
          <w:lang w:eastAsia="ru-RU"/>
        </w:rPr>
        <w:lastRenderedPageBreak/>
        <w:t>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Должен знать:</w:t>
      </w:r>
      <w:r w:rsidRPr="0028746F">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b/>
          <w:bCs/>
          <w:sz w:val="24"/>
          <w:szCs w:val="24"/>
          <w:lang w:eastAsia="ru-RU"/>
        </w:rPr>
        <w:t xml:space="preserve">Требования к квалификации. </w:t>
      </w:r>
      <w:r w:rsidRPr="0028746F">
        <w:rPr>
          <w:rFonts w:ascii="Times New Roman" w:eastAsia="Times New Roman" w:hAnsi="Times New Roman" w:cs="Times New Roman"/>
          <w:sz w:val="24"/>
          <w:szCs w:val="24"/>
          <w:lang w:eastAsia="ru-RU"/>
        </w:rPr>
        <w:t>Среднее профессиональное образование в области организации труда без предъявления требований к стажу работы.</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i/>
          <w:iCs/>
          <w:sz w:val="24"/>
          <w:szCs w:val="24"/>
          <w:vertAlign w:val="superscript"/>
          <w:lang w:eastAsia="ru-RU"/>
        </w:rPr>
        <w:t>1</w:t>
      </w:r>
      <w:r w:rsidRPr="0028746F">
        <w:rPr>
          <w:rFonts w:ascii="Times New Roman" w:eastAsia="Times New Roman" w:hAnsi="Times New Roman" w:cs="Times New Roman"/>
          <w:i/>
          <w:iCs/>
          <w:sz w:val="24"/>
          <w:szCs w:val="24"/>
          <w:lang w:eastAsia="ru-RU"/>
        </w:rPr>
        <w:t xml:space="preserve"> Кроме преподавателей, отнесенных к профессорско-преподавательскому составу вузов.</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i/>
          <w:iCs/>
          <w:sz w:val="24"/>
          <w:szCs w:val="24"/>
          <w:vertAlign w:val="superscript"/>
          <w:lang w:eastAsia="ru-RU"/>
        </w:rPr>
        <w:t>2</w:t>
      </w:r>
      <w:r w:rsidRPr="0028746F">
        <w:rPr>
          <w:rFonts w:ascii="Times New Roman" w:eastAsia="Times New Roman" w:hAnsi="Times New Roman" w:cs="Times New Roman"/>
          <w:i/>
          <w:iCs/>
          <w:sz w:val="24"/>
          <w:szCs w:val="24"/>
          <w:lang w:eastAsia="ru-RU"/>
        </w:rPr>
        <w:t xml:space="preserve">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i/>
          <w:iCs/>
          <w:sz w:val="24"/>
          <w:szCs w:val="24"/>
          <w:vertAlign w:val="superscript"/>
          <w:lang w:eastAsia="ru-RU"/>
        </w:rPr>
        <w:t>3</w:t>
      </w:r>
      <w:r w:rsidRPr="0028746F">
        <w:rPr>
          <w:rFonts w:ascii="Times New Roman" w:eastAsia="Times New Roman" w:hAnsi="Times New Roman" w:cs="Times New Roman"/>
          <w:i/>
          <w:iCs/>
          <w:sz w:val="24"/>
          <w:szCs w:val="24"/>
          <w:lang w:eastAsia="ru-RU"/>
        </w:rPr>
        <w:t xml:space="preserve">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28746F" w:rsidRPr="0028746F" w:rsidRDefault="0028746F" w:rsidP="0028746F">
      <w:pPr>
        <w:spacing w:before="100" w:beforeAutospacing="1" w:after="100" w:afterAutospacing="1" w:line="240" w:lineRule="auto"/>
        <w:rPr>
          <w:rFonts w:ascii="Times New Roman" w:eastAsia="Times New Roman" w:hAnsi="Times New Roman" w:cs="Times New Roman"/>
          <w:sz w:val="24"/>
          <w:szCs w:val="24"/>
          <w:lang w:eastAsia="ru-RU"/>
        </w:rPr>
      </w:pPr>
      <w:r w:rsidRPr="0028746F">
        <w:rPr>
          <w:rFonts w:ascii="Times New Roman" w:eastAsia="Times New Roman" w:hAnsi="Times New Roman" w:cs="Times New Roman"/>
          <w:i/>
          <w:iCs/>
          <w:sz w:val="24"/>
          <w:szCs w:val="24"/>
          <w:vertAlign w:val="superscript"/>
          <w:lang w:eastAsia="ru-RU"/>
        </w:rPr>
        <w:t>4</w:t>
      </w:r>
      <w:r w:rsidRPr="0028746F">
        <w:rPr>
          <w:rFonts w:ascii="Times New Roman" w:eastAsia="Times New Roman" w:hAnsi="Times New Roman" w:cs="Times New Roman"/>
          <w:i/>
          <w:iCs/>
          <w:sz w:val="24"/>
          <w:szCs w:val="24"/>
          <w:lang w:eastAsia="ru-RU"/>
        </w:rPr>
        <w:t xml:space="preserve"> За исключением тьюторов, занятых в сфере высшего и дополнительного профессионального образования.</w:t>
      </w:r>
    </w:p>
    <w:p w:rsidR="005530CA" w:rsidRDefault="005530CA"/>
    <w:sectPr w:rsidR="005530CA" w:rsidSect="00553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746F"/>
    <w:rsid w:val="0028746F"/>
    <w:rsid w:val="00553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CA"/>
  </w:style>
  <w:style w:type="paragraph" w:styleId="1">
    <w:name w:val="heading 1"/>
    <w:basedOn w:val="a"/>
    <w:link w:val="10"/>
    <w:uiPriority w:val="9"/>
    <w:qFormat/>
    <w:rsid w:val="002874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746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74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6377144">
      <w:bodyDiv w:val="1"/>
      <w:marLeft w:val="0"/>
      <w:marRight w:val="0"/>
      <w:marTop w:val="0"/>
      <w:marBottom w:val="0"/>
      <w:divBdr>
        <w:top w:val="none" w:sz="0" w:space="0" w:color="auto"/>
        <w:left w:val="none" w:sz="0" w:space="0" w:color="auto"/>
        <w:bottom w:val="none" w:sz="0" w:space="0" w:color="auto"/>
        <w:right w:val="none" w:sz="0" w:space="0" w:color="auto"/>
      </w:divBdr>
      <w:divsChild>
        <w:div w:id="196939577">
          <w:marLeft w:val="0"/>
          <w:marRight w:val="0"/>
          <w:marTop w:val="0"/>
          <w:marBottom w:val="0"/>
          <w:divBdr>
            <w:top w:val="none" w:sz="0" w:space="0" w:color="auto"/>
            <w:left w:val="none" w:sz="0" w:space="0" w:color="auto"/>
            <w:bottom w:val="none" w:sz="0" w:space="0" w:color="auto"/>
            <w:right w:val="none" w:sz="0" w:space="0" w:color="auto"/>
          </w:divBdr>
          <w:divsChild>
            <w:div w:id="25571015">
              <w:marLeft w:val="0"/>
              <w:marRight w:val="0"/>
              <w:marTop w:val="0"/>
              <w:marBottom w:val="0"/>
              <w:divBdr>
                <w:top w:val="none" w:sz="0" w:space="0" w:color="auto"/>
                <w:left w:val="none" w:sz="0" w:space="0" w:color="auto"/>
                <w:bottom w:val="none" w:sz="0" w:space="0" w:color="auto"/>
                <w:right w:val="none" w:sz="0" w:space="0" w:color="auto"/>
              </w:divBdr>
            </w:div>
          </w:divsChild>
        </w:div>
        <w:div w:id="1302803122">
          <w:marLeft w:val="0"/>
          <w:marRight w:val="0"/>
          <w:marTop w:val="0"/>
          <w:marBottom w:val="0"/>
          <w:divBdr>
            <w:top w:val="none" w:sz="0" w:space="0" w:color="auto"/>
            <w:left w:val="none" w:sz="0" w:space="0" w:color="auto"/>
            <w:bottom w:val="none" w:sz="0" w:space="0" w:color="auto"/>
            <w:right w:val="none" w:sz="0" w:space="0" w:color="auto"/>
          </w:divBdr>
          <w:divsChild>
            <w:div w:id="132213803">
              <w:marLeft w:val="0"/>
              <w:marRight w:val="0"/>
              <w:marTop w:val="0"/>
              <w:marBottom w:val="0"/>
              <w:divBdr>
                <w:top w:val="none" w:sz="0" w:space="0" w:color="auto"/>
                <w:left w:val="none" w:sz="0" w:space="0" w:color="auto"/>
                <w:bottom w:val="none" w:sz="0" w:space="0" w:color="auto"/>
                <w:right w:val="none" w:sz="0" w:space="0" w:color="auto"/>
              </w:divBdr>
              <w:divsChild>
                <w:div w:id="1820346553">
                  <w:marLeft w:val="0"/>
                  <w:marRight w:val="0"/>
                  <w:marTop w:val="0"/>
                  <w:marBottom w:val="0"/>
                  <w:divBdr>
                    <w:top w:val="none" w:sz="0" w:space="0" w:color="auto"/>
                    <w:left w:val="none" w:sz="0" w:space="0" w:color="auto"/>
                    <w:bottom w:val="none" w:sz="0" w:space="0" w:color="auto"/>
                    <w:right w:val="none" w:sz="0" w:space="0" w:color="auto"/>
                  </w:divBdr>
                  <w:divsChild>
                    <w:div w:id="2004317445">
                      <w:marLeft w:val="0"/>
                      <w:marRight w:val="0"/>
                      <w:marTop w:val="0"/>
                      <w:marBottom w:val="0"/>
                      <w:divBdr>
                        <w:top w:val="none" w:sz="0" w:space="0" w:color="auto"/>
                        <w:left w:val="none" w:sz="0" w:space="0" w:color="auto"/>
                        <w:bottom w:val="none" w:sz="0" w:space="0" w:color="auto"/>
                        <w:right w:val="none" w:sz="0" w:space="0" w:color="auto"/>
                      </w:divBdr>
                      <w:divsChild>
                        <w:div w:id="1685471083">
                          <w:marLeft w:val="0"/>
                          <w:marRight w:val="0"/>
                          <w:marTop w:val="0"/>
                          <w:marBottom w:val="0"/>
                          <w:divBdr>
                            <w:top w:val="none" w:sz="0" w:space="0" w:color="auto"/>
                            <w:left w:val="none" w:sz="0" w:space="0" w:color="auto"/>
                            <w:bottom w:val="none" w:sz="0" w:space="0" w:color="auto"/>
                            <w:right w:val="none" w:sz="0" w:space="0" w:color="auto"/>
                          </w:divBdr>
                          <w:divsChild>
                            <w:div w:id="382556682">
                              <w:marLeft w:val="0"/>
                              <w:marRight w:val="0"/>
                              <w:marTop w:val="0"/>
                              <w:marBottom w:val="0"/>
                              <w:divBdr>
                                <w:top w:val="none" w:sz="0" w:space="0" w:color="auto"/>
                                <w:left w:val="none" w:sz="0" w:space="0" w:color="auto"/>
                                <w:bottom w:val="none" w:sz="0" w:space="0" w:color="auto"/>
                                <w:right w:val="none" w:sz="0" w:space="0" w:color="auto"/>
                              </w:divBdr>
                              <w:divsChild>
                                <w:div w:id="1110584400">
                                  <w:marLeft w:val="0"/>
                                  <w:marRight w:val="0"/>
                                  <w:marTop w:val="0"/>
                                  <w:marBottom w:val="0"/>
                                  <w:divBdr>
                                    <w:top w:val="none" w:sz="0" w:space="0" w:color="auto"/>
                                    <w:left w:val="none" w:sz="0" w:space="0" w:color="auto"/>
                                    <w:bottom w:val="none" w:sz="0" w:space="0" w:color="auto"/>
                                    <w:right w:val="none" w:sz="0" w:space="0" w:color="auto"/>
                                  </w:divBdr>
                                  <w:divsChild>
                                    <w:div w:id="468205624">
                                      <w:marLeft w:val="0"/>
                                      <w:marRight w:val="0"/>
                                      <w:marTop w:val="0"/>
                                      <w:marBottom w:val="0"/>
                                      <w:divBdr>
                                        <w:top w:val="none" w:sz="0" w:space="0" w:color="auto"/>
                                        <w:left w:val="none" w:sz="0" w:space="0" w:color="auto"/>
                                        <w:bottom w:val="none" w:sz="0" w:space="0" w:color="auto"/>
                                        <w:right w:val="none" w:sz="0" w:space="0" w:color="auto"/>
                                      </w:divBdr>
                                      <w:divsChild>
                                        <w:div w:id="205878895">
                                          <w:marLeft w:val="0"/>
                                          <w:marRight w:val="0"/>
                                          <w:marTop w:val="0"/>
                                          <w:marBottom w:val="0"/>
                                          <w:divBdr>
                                            <w:top w:val="none" w:sz="0" w:space="0" w:color="auto"/>
                                            <w:left w:val="none" w:sz="0" w:space="0" w:color="auto"/>
                                            <w:bottom w:val="none" w:sz="0" w:space="0" w:color="auto"/>
                                            <w:right w:val="none" w:sz="0" w:space="0" w:color="auto"/>
                                          </w:divBdr>
                                          <w:divsChild>
                                            <w:div w:id="363751427">
                                              <w:marLeft w:val="0"/>
                                              <w:marRight w:val="0"/>
                                              <w:marTop w:val="0"/>
                                              <w:marBottom w:val="0"/>
                                              <w:divBdr>
                                                <w:top w:val="none" w:sz="0" w:space="0" w:color="auto"/>
                                                <w:left w:val="none" w:sz="0" w:space="0" w:color="auto"/>
                                                <w:bottom w:val="none" w:sz="0" w:space="0" w:color="auto"/>
                                                <w:right w:val="none" w:sz="0" w:space="0" w:color="auto"/>
                                              </w:divBdr>
                                            </w:div>
                                            <w:div w:id="14587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20009</Words>
  <Characters>114057</Characters>
  <Application>Microsoft Office Word</Application>
  <DocSecurity>0</DocSecurity>
  <Lines>950</Lines>
  <Paragraphs>267</Paragraphs>
  <ScaleCrop>false</ScaleCrop>
  <Company>УО администрации Богучанского района</Company>
  <LinksUpToDate>false</LinksUpToDate>
  <CharactersWithSpaces>133799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Userruo</cp:lastModifiedBy>
  <cp:revision>2</cp:revision>
  <dcterms:created xsi:type="dcterms:W3CDTF">2018-10-15T01:39:00Z</dcterms:created>
  <dcterms:modified xsi:type="dcterms:W3CDTF">2018-10-15T01:40:00Z</dcterms:modified>
</cp:coreProperties>
</file>