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0BDB" w:rsidTr="00323AB6">
        <w:tc>
          <w:tcPr>
            <w:tcW w:w="4785" w:type="dxa"/>
          </w:tcPr>
          <w:p w:rsidR="00C30BDB" w:rsidRDefault="00C30BDB" w:rsidP="00323AB6">
            <w:pPr>
              <w:jc w:val="center"/>
            </w:pPr>
          </w:p>
        </w:tc>
        <w:tc>
          <w:tcPr>
            <w:tcW w:w="4786" w:type="dxa"/>
          </w:tcPr>
          <w:p w:rsidR="00C30BDB" w:rsidRPr="000D7A79" w:rsidRDefault="00C30BDB" w:rsidP="00323AB6">
            <w:pPr>
              <w:ind w:left="744"/>
              <w:jc w:val="both"/>
            </w:pPr>
            <w:r w:rsidRPr="000D7A79">
              <w:t>Приложение 1 к  постановлению</w:t>
            </w:r>
          </w:p>
          <w:p w:rsidR="00C30BDB" w:rsidRPr="000D7A79" w:rsidRDefault="00C30BDB" w:rsidP="00323AB6">
            <w:pPr>
              <w:ind w:left="744"/>
              <w:jc w:val="both"/>
            </w:pPr>
            <w:r w:rsidRPr="000D7A79">
              <w:t>администрации Богучанского района</w:t>
            </w:r>
          </w:p>
          <w:p w:rsidR="00C30BDB" w:rsidRPr="000D7A79" w:rsidRDefault="00C30BDB" w:rsidP="00323AB6">
            <w:pPr>
              <w:ind w:left="744"/>
              <w:jc w:val="both"/>
            </w:pPr>
            <w:r w:rsidRPr="000D7A79">
              <w:t>от 06.06.2017 №611-п</w:t>
            </w:r>
          </w:p>
          <w:p w:rsidR="00C30BDB" w:rsidRDefault="00C30BDB" w:rsidP="00323AB6">
            <w:pPr>
              <w:jc w:val="center"/>
            </w:pPr>
          </w:p>
        </w:tc>
      </w:tr>
    </w:tbl>
    <w:p w:rsidR="00C30BDB" w:rsidRPr="0056268D" w:rsidRDefault="0056268D" w:rsidP="00262D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68D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268D">
        <w:rPr>
          <w:rFonts w:ascii="Times New Roman" w:hAnsi="Times New Roman" w:cs="Times New Roman"/>
          <w:b/>
          <w:sz w:val="24"/>
          <w:szCs w:val="24"/>
        </w:rPr>
        <w:t>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</w:t>
      </w:r>
      <w:r w:rsidR="0026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68D">
        <w:rPr>
          <w:rFonts w:ascii="Times New Roman" w:hAnsi="Times New Roman" w:cs="Times New Roman"/>
          <w:b/>
          <w:sz w:val="24"/>
          <w:szCs w:val="24"/>
        </w:rPr>
        <w:t>БОГУЧАНСКИЙ РАЙОН</w:t>
      </w:r>
    </w:p>
    <w:p w:rsidR="00C30BDB" w:rsidRPr="000D7A79" w:rsidRDefault="00C30BDB" w:rsidP="00C30BDB">
      <w:pPr>
        <w:jc w:val="center"/>
        <w:rPr>
          <w:sz w:val="18"/>
          <w:szCs w:val="18"/>
        </w:rPr>
      </w:pPr>
      <w:r w:rsidRPr="000D7A79">
        <w:rPr>
          <w:sz w:val="18"/>
          <w:szCs w:val="18"/>
        </w:rPr>
        <w:t xml:space="preserve">(в редакции постановления администрации Богучанского района от 06.06.2017 №266-п, от 16.03.2018 №266-п, от 17.04.2018 №404-п, от 01.06.2018 №600-п, от 07.11.2019 №1081-п, от </w:t>
      </w:r>
      <w:r>
        <w:rPr>
          <w:sz w:val="18"/>
          <w:szCs w:val="18"/>
        </w:rPr>
        <w:t>22.06.</w:t>
      </w:r>
      <w:r w:rsidRPr="000D7A79">
        <w:rPr>
          <w:sz w:val="18"/>
          <w:szCs w:val="18"/>
        </w:rPr>
        <w:t>2021 №</w:t>
      </w:r>
      <w:r>
        <w:rPr>
          <w:sz w:val="18"/>
          <w:szCs w:val="18"/>
        </w:rPr>
        <w:t>495</w:t>
      </w:r>
      <w:r w:rsidRPr="000D7A79">
        <w:rPr>
          <w:sz w:val="18"/>
          <w:szCs w:val="18"/>
        </w:rPr>
        <w:t>-п</w:t>
      </w:r>
      <w:proofErr w:type="gramStart"/>
      <w:r w:rsidRPr="000D7A79">
        <w:rPr>
          <w:sz w:val="18"/>
          <w:szCs w:val="18"/>
        </w:rPr>
        <w:t xml:space="preserve"> )</w:t>
      </w:r>
      <w:proofErr w:type="gramEnd"/>
    </w:p>
    <w:p w:rsidR="00C30BDB" w:rsidRPr="000D7A79" w:rsidRDefault="00C30BDB" w:rsidP="00C30BD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30BDB" w:rsidRPr="000D7A79" w:rsidRDefault="00C30BDB" w:rsidP="00C30BDB">
      <w:pPr>
        <w:pStyle w:val="a6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A79">
        <w:rPr>
          <w:b/>
          <w:sz w:val="28"/>
          <w:szCs w:val="28"/>
        </w:rPr>
        <w:t>1.Общие положения</w:t>
      </w:r>
    </w:p>
    <w:p w:rsidR="00C30BDB" w:rsidRPr="0056268D" w:rsidRDefault="00C30BDB" w:rsidP="00C30BDB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6268D">
        <w:rPr>
          <w:rFonts w:ascii="Times New Roman" w:hAnsi="Times New Roman" w:cs="Times New Roman"/>
          <w:sz w:val="24"/>
          <w:szCs w:val="24"/>
        </w:rPr>
        <w:t>Положение о порядке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район, определяет порядок расчета и взимания родительской платы с родителей (законных представителей) детей, посещающих образовательные организации, реализующие образовательную программу дошкольного образования, и ее выплаты.</w:t>
      </w:r>
      <w:proofErr w:type="gramEnd"/>
    </w:p>
    <w:p w:rsidR="00C30BDB" w:rsidRPr="0056268D" w:rsidRDefault="00C30BDB" w:rsidP="00C30BDB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2. Образовательные организации, реализующие образовательную программу дошкольного образования (дале</w:t>
      </w:r>
      <w:proofErr w:type="gramStart"/>
      <w:r w:rsidRPr="0056268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6268D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организация), осуществляют присмотр и уход за детьми.</w:t>
      </w:r>
    </w:p>
    <w:p w:rsidR="00C30BDB" w:rsidRPr="0056268D" w:rsidRDefault="00C30BDB" w:rsidP="00C30BDB">
      <w:pPr>
        <w:pStyle w:val="a7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3. Присмотр и уход за детьм</w:t>
      </w:r>
      <w:proofErr w:type="gramStart"/>
      <w:r w:rsidRPr="0056268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6268D">
        <w:rPr>
          <w:rFonts w:ascii="Times New Roman" w:hAnsi="Times New Roman" w:cs="Times New Roman"/>
          <w:sz w:val="24"/>
          <w:szCs w:val="24"/>
        </w:rPr>
        <w:t xml:space="preserve">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C30BDB" w:rsidRPr="0056268D" w:rsidRDefault="00C30BDB" w:rsidP="00C30BDB">
      <w:pPr>
        <w:pStyle w:val="a7"/>
        <w:tabs>
          <w:tab w:val="left" w:pos="9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4. За присмотр и уход за ребенком устанавливается плата, взимаемая с родителей (законных представителей) (далее - родительская плата), в размере, утвержденном постановлением администрации Богучанского района Красноярского края, рассчитанной в соответствии с расчетом денежной нормы на питание детей, посещающих образовательные организации, реализующие образовательную программу дошкольного образования, находящиеся на территории муниципального образования Богучанский район.</w:t>
      </w:r>
    </w:p>
    <w:p w:rsidR="00C30BDB" w:rsidRPr="0056268D" w:rsidRDefault="00C30BDB" w:rsidP="00C30BDB">
      <w:pPr>
        <w:pStyle w:val="a7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5. Размер родительской платы за присмотр и уход за детьми в образовательных организациях является величиной постоянной, не зависящей от количества рабочих дней в месяце.</w:t>
      </w:r>
    </w:p>
    <w:p w:rsidR="00C30BDB" w:rsidRPr="0056268D" w:rsidRDefault="00C30BDB" w:rsidP="00C30BDB">
      <w:pPr>
        <w:pStyle w:val="a6"/>
        <w:tabs>
          <w:tab w:val="left" w:pos="940"/>
        </w:tabs>
        <w:ind w:left="0" w:firstLine="567"/>
        <w:jc w:val="both"/>
      </w:pPr>
      <w:r w:rsidRPr="0056268D">
        <w:t>6. Родительская плата расходуется на приобретение продуктов питания, хозяйственно-бытовое обслуживание детей, обеспечение ими личной гигиены и режима дня.</w:t>
      </w:r>
    </w:p>
    <w:p w:rsidR="00C30BDB" w:rsidRPr="00262DFD" w:rsidRDefault="00C30BDB" w:rsidP="00C3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6268D">
        <w:t xml:space="preserve">6.1. </w:t>
      </w:r>
      <w:r w:rsidRPr="0056268D">
        <w:rPr>
          <w:rFonts w:eastAsiaTheme="minorHAnsi"/>
          <w:lang w:eastAsia="en-US"/>
        </w:rPr>
        <w:t>Для начисления родительской платы в образовательных организациях ежедневно ведется табель посещаемости детьми, где указываются фамилия, имя ребенка и отмечаются дни явки и неявки детей</w:t>
      </w:r>
      <w:proofErr w:type="gramStart"/>
      <w:r w:rsidRPr="0056268D">
        <w:rPr>
          <w:rFonts w:eastAsiaTheme="minorHAnsi"/>
          <w:lang w:eastAsia="en-US"/>
        </w:rPr>
        <w:t>.</w:t>
      </w:r>
      <w:proofErr w:type="gramEnd"/>
      <w:r w:rsidRPr="0056268D">
        <w:rPr>
          <w:rFonts w:eastAsiaTheme="minorHAnsi"/>
          <w:lang w:eastAsia="en-US"/>
        </w:rPr>
        <w:t xml:space="preserve"> </w:t>
      </w:r>
      <w:r w:rsidRPr="00262DFD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ред. постановления  администрации Богучанского района  </w:t>
      </w:r>
      <w:r w:rsidRPr="00262DFD">
        <w:rPr>
          <w:sz w:val="16"/>
          <w:szCs w:val="16"/>
        </w:rPr>
        <w:t>от 22.06.2021 №495-п )</w:t>
      </w:r>
      <w:r w:rsidRPr="00262DFD">
        <w:rPr>
          <w:rFonts w:eastAsiaTheme="minorHAnsi"/>
          <w:sz w:val="16"/>
          <w:szCs w:val="16"/>
          <w:lang w:eastAsia="en-US"/>
        </w:rPr>
        <w:t>)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7. Контроль и ответственность за расходованием родительской платы в образовательной организации возлагается на руководителя данной образовательной организацией</w:t>
      </w:r>
    </w:p>
    <w:p w:rsidR="00C30BDB" w:rsidRPr="00262DFD" w:rsidRDefault="00C30BDB" w:rsidP="00C3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6268D">
        <w:rPr>
          <w:rFonts w:eastAsiaTheme="minorHAnsi"/>
          <w:lang w:eastAsia="en-US"/>
        </w:rPr>
        <w:t>7.1. Денежные средства, получаемые за присмотр и уход за детьми в образовательной организации, реализующей образовательную программу дошкольного образования, в виде родительской платы в полном объеме учитываются в плане финансово-хозяйственной деятельности организации</w:t>
      </w:r>
      <w:proofErr w:type="gramStart"/>
      <w:r w:rsidRPr="0056268D">
        <w:rPr>
          <w:rFonts w:eastAsiaTheme="minorHAnsi"/>
          <w:lang w:eastAsia="en-US"/>
        </w:rPr>
        <w:t>.</w:t>
      </w:r>
      <w:proofErr w:type="gramEnd"/>
      <w:r w:rsidRPr="0056268D">
        <w:rPr>
          <w:rFonts w:eastAsiaTheme="minorHAnsi"/>
          <w:lang w:eastAsia="en-US"/>
        </w:rPr>
        <w:t xml:space="preserve"> (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262DFD">
        <w:rPr>
          <w:rFonts w:eastAsiaTheme="minorHAnsi"/>
          <w:sz w:val="16"/>
          <w:szCs w:val="16"/>
          <w:lang w:eastAsia="en-US"/>
        </w:rPr>
        <w:t>редакц</w:t>
      </w:r>
      <w:proofErr w:type="spellEnd"/>
      <w:r w:rsidRPr="00262DFD">
        <w:rPr>
          <w:rFonts w:eastAsiaTheme="minorHAnsi"/>
          <w:sz w:val="16"/>
          <w:szCs w:val="16"/>
          <w:lang w:eastAsia="en-US"/>
        </w:rPr>
        <w:t>. постановления  администрации Богучанского района  от 22.06.2021 №495-п)</w:t>
      </w:r>
    </w:p>
    <w:p w:rsidR="00C30BDB" w:rsidRPr="0056268D" w:rsidRDefault="00C30BDB" w:rsidP="00C30BDB">
      <w:pPr>
        <w:pStyle w:val="a6"/>
        <w:autoSpaceDE w:val="0"/>
        <w:autoSpaceDN w:val="0"/>
        <w:adjustRightInd w:val="0"/>
        <w:ind w:left="0" w:firstLine="567"/>
        <w:jc w:val="both"/>
      </w:pPr>
      <w:r w:rsidRPr="0056268D">
        <w:t xml:space="preserve">8. При расчете родительской платы не включаются расходы на реализацию образовательной программы дошкольного образования, а также расходы на содержание недвижимого имущества образовательных организаций. 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9. Родительская плата вносится родителями (законными представителями) ежемесячно до 10-го числа каждого месяца за текущий месяц в образовательную организацию или путем внесения денежных средств на лицевой счет управления образования администрации Богучанского района через кредитную организаци</w:t>
      </w:r>
      <w:proofErr w:type="gramStart"/>
      <w:r w:rsidRPr="0056268D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56268D">
        <w:rPr>
          <w:rFonts w:ascii="Times New Roman" w:hAnsi="Times New Roman" w:cs="Times New Roman"/>
          <w:sz w:val="24"/>
          <w:szCs w:val="24"/>
        </w:rPr>
        <w:t xml:space="preserve"> Публичное акционерное общества «Сбербанк России.</w:t>
      </w:r>
    </w:p>
    <w:p w:rsidR="00C30BDB" w:rsidRPr="00262DFD" w:rsidRDefault="00C30BDB" w:rsidP="00C3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6268D">
        <w:rPr>
          <w:rFonts w:eastAsiaTheme="minorHAnsi"/>
          <w:lang w:eastAsia="en-US"/>
        </w:rPr>
        <w:lastRenderedPageBreak/>
        <w:t>9.1. Для начисления родительской платы в образовательных организациях ежедневно ведется табель посещаемости детьми, где указываются фамилия, имя ребенка и отмечаются дни явки и неявки детей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.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(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262DFD">
        <w:rPr>
          <w:rFonts w:eastAsiaTheme="minorHAnsi"/>
          <w:sz w:val="16"/>
          <w:szCs w:val="16"/>
          <w:lang w:eastAsia="en-US"/>
        </w:rPr>
        <w:t>редакц</w:t>
      </w:r>
      <w:proofErr w:type="spellEnd"/>
      <w:r w:rsidRPr="00262DFD">
        <w:rPr>
          <w:rFonts w:eastAsiaTheme="minorHAnsi"/>
          <w:sz w:val="16"/>
          <w:szCs w:val="16"/>
          <w:lang w:eastAsia="en-US"/>
        </w:rPr>
        <w:t xml:space="preserve">. постановления  администрации Богучанского района  </w:t>
      </w:r>
      <w:r w:rsidRPr="00262DFD">
        <w:rPr>
          <w:sz w:val="16"/>
          <w:szCs w:val="16"/>
        </w:rPr>
        <w:t>от 22.06.2021 №495-п )</w:t>
      </w:r>
      <w:r w:rsidRPr="00262DFD">
        <w:rPr>
          <w:rFonts w:eastAsiaTheme="minorHAnsi"/>
          <w:sz w:val="16"/>
          <w:szCs w:val="16"/>
          <w:lang w:eastAsia="en-US"/>
        </w:rPr>
        <w:t>)</w:t>
      </w:r>
    </w:p>
    <w:p w:rsidR="00C30BDB" w:rsidRPr="0056268D" w:rsidRDefault="00C30BDB" w:rsidP="00C30BDB">
      <w:pPr>
        <w:pStyle w:val="a6"/>
        <w:autoSpaceDE w:val="0"/>
        <w:autoSpaceDN w:val="0"/>
        <w:adjustRightInd w:val="0"/>
        <w:ind w:left="0" w:firstLine="567"/>
        <w:jc w:val="both"/>
      </w:pPr>
      <w:r w:rsidRPr="0056268D">
        <w:t>10. При непосещении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месяц.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11. Уважительными причинами непосещения ребенком образовательной организации являются: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-пропуск по болезни ребенка (согласно представленной медицинской справке);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-пропуск по причине карантина;</w:t>
      </w:r>
    </w:p>
    <w:p w:rsidR="00C30BDB" w:rsidRPr="0056268D" w:rsidRDefault="00C30BDB" w:rsidP="00C30BDB">
      <w:pPr>
        <w:widowControl w:val="0"/>
        <w:autoSpaceDE w:val="0"/>
        <w:autoSpaceDN w:val="0"/>
        <w:adjustRightInd w:val="0"/>
        <w:ind w:firstLine="567"/>
        <w:jc w:val="both"/>
      </w:pPr>
      <w:r w:rsidRPr="0056268D">
        <w:t>-санаторно-курортное лечение ребенка;</w:t>
      </w:r>
    </w:p>
    <w:p w:rsidR="00C30BDB" w:rsidRPr="0056268D" w:rsidRDefault="00C30BDB" w:rsidP="00C30BDB">
      <w:pPr>
        <w:widowControl w:val="0"/>
        <w:autoSpaceDE w:val="0"/>
        <w:autoSpaceDN w:val="0"/>
        <w:adjustRightInd w:val="0"/>
        <w:ind w:firstLine="567"/>
        <w:jc w:val="both"/>
      </w:pPr>
      <w:r w:rsidRPr="0056268D">
        <w:t>- медицинское обследование ребенка;</w:t>
      </w:r>
    </w:p>
    <w:p w:rsidR="00C30BDB" w:rsidRPr="0056268D" w:rsidRDefault="00C30BDB" w:rsidP="00C30B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-отсутствие ребенка в период отпуска родителей (законных представителей), но не более трех месяцев в год;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-рекомендации лечащего врача ребенка о временном ограничении посещения образовательной организации;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68D">
        <w:rPr>
          <w:rFonts w:ascii="Times New Roman" w:hAnsi="Times New Roman" w:cs="Times New Roman"/>
          <w:sz w:val="24"/>
          <w:szCs w:val="24"/>
        </w:rPr>
        <w:t>-закрытие образовательной организации на ремонтные и (или) аварийные работы (в случае если ребенок не переведен временно в другое дошкольную образовательную организацию).</w:t>
      </w:r>
      <w:proofErr w:type="gramEnd"/>
    </w:p>
    <w:p w:rsidR="00C30BDB" w:rsidRPr="0056268D" w:rsidRDefault="00C30BDB" w:rsidP="00C30BDB">
      <w:pPr>
        <w:widowControl w:val="0"/>
        <w:autoSpaceDE w:val="0"/>
        <w:autoSpaceDN w:val="0"/>
        <w:adjustRightInd w:val="0"/>
        <w:ind w:firstLine="567"/>
        <w:jc w:val="both"/>
      </w:pPr>
      <w:r w:rsidRPr="0056268D">
        <w:t>-служебная командировка родителей (законных представителей).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12. В каждом случае непосещения ребенком образовательной организации родители (законные представители) обязаны представить документальное подтверждение уважительности причин отсутствия.</w:t>
      </w:r>
    </w:p>
    <w:p w:rsidR="00C30BDB" w:rsidRPr="00262DFD" w:rsidRDefault="00C30BDB" w:rsidP="00C3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6268D">
        <w:t xml:space="preserve">12.1. </w:t>
      </w:r>
      <w:r w:rsidRPr="0056268D">
        <w:rPr>
          <w:rFonts w:eastAsiaTheme="minorHAnsi"/>
          <w:lang w:eastAsia="en-US"/>
        </w:rPr>
        <w:t>При отсутствии ребенка в образовательной организации (по рекомендации лечащего врача ребенка о временном ограничении посещения образовательной организации более 3 месяцев) образовательная организация имеет право принять другого ребенка на этот же период, заключив срочный договор с родителями (законными представителями) ребенка</w:t>
      </w:r>
      <w:proofErr w:type="gramStart"/>
      <w:r w:rsidRPr="0056268D">
        <w:rPr>
          <w:rFonts w:eastAsiaTheme="minorHAnsi"/>
          <w:lang w:eastAsia="en-US"/>
        </w:rPr>
        <w:t>.</w:t>
      </w:r>
      <w:proofErr w:type="gramEnd"/>
      <w:r w:rsidRPr="0056268D">
        <w:rPr>
          <w:rFonts w:eastAsiaTheme="minorHAnsi"/>
          <w:lang w:eastAsia="en-US"/>
        </w:rPr>
        <w:t xml:space="preserve"> </w:t>
      </w:r>
      <w:r w:rsidRPr="00262DFD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262DFD">
        <w:rPr>
          <w:rFonts w:eastAsiaTheme="minorHAnsi"/>
          <w:sz w:val="16"/>
          <w:szCs w:val="16"/>
          <w:lang w:eastAsia="en-US"/>
        </w:rPr>
        <w:t>редакц</w:t>
      </w:r>
      <w:proofErr w:type="spellEnd"/>
      <w:r w:rsidRPr="00262DFD">
        <w:rPr>
          <w:rFonts w:eastAsiaTheme="minorHAnsi"/>
          <w:sz w:val="16"/>
          <w:szCs w:val="16"/>
          <w:lang w:eastAsia="en-US"/>
        </w:rPr>
        <w:t xml:space="preserve">. постановления  администрации Богучанского района  </w:t>
      </w:r>
      <w:r w:rsidRPr="00262DFD">
        <w:rPr>
          <w:sz w:val="16"/>
          <w:szCs w:val="16"/>
        </w:rPr>
        <w:t xml:space="preserve">от 22.06.2021 №495-п </w:t>
      </w:r>
      <w:r w:rsidRPr="00262DFD">
        <w:rPr>
          <w:rFonts w:eastAsiaTheme="minorHAnsi"/>
          <w:sz w:val="16"/>
          <w:szCs w:val="16"/>
          <w:lang w:eastAsia="en-US"/>
        </w:rPr>
        <w:t>)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13. Контроль и ответственность за своевременное поступление родительской платы в образовательную организацию возлагается на руководителя данной образовательной организации.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>14. В случае несвоевременного внесения родительской платы к родителям (законным представителям) применяются меры, определённые действующим законодательством РФ, а также договором между родителем (законным представителем) и образовательной организацией.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Fonts w:ascii="Times New Roman" w:hAnsi="Times New Roman" w:cs="Times New Roman"/>
          <w:sz w:val="24"/>
          <w:szCs w:val="24"/>
        </w:rPr>
        <w:t xml:space="preserve">15. Родитель (законный представитель), получивший сертификат на материнский (семейный) капитал, может направить средства (часть средств) материнского (семейного) капитала для оплаты присмотра и ухода за ребенком в дошкольную образовательную организацию. </w:t>
      </w:r>
    </w:p>
    <w:p w:rsidR="00C30BDB" w:rsidRPr="00262DFD" w:rsidRDefault="00C30BDB" w:rsidP="00C3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6268D">
        <w:rPr>
          <w:rFonts w:eastAsiaTheme="minorHAnsi"/>
          <w:lang w:eastAsia="en-US"/>
        </w:rPr>
        <w:t>15.1. Учет средств родительской платы возлагается на Муниципальное казенное учреждение "Центр обеспечения деятельности учреждений образования Богучанского района»  в соответствии с нормативно-правовыми актами Российской Федерации, регулирующими вопросы бюджетного и налогового учета</w:t>
      </w:r>
      <w:proofErr w:type="gramStart"/>
      <w:r w:rsidRPr="0056268D">
        <w:rPr>
          <w:rFonts w:eastAsiaTheme="minorHAnsi"/>
          <w:lang w:eastAsia="en-US"/>
        </w:rPr>
        <w:t>.</w:t>
      </w:r>
      <w:proofErr w:type="gramEnd"/>
      <w:r w:rsidRPr="0056268D">
        <w:rPr>
          <w:rFonts w:eastAsiaTheme="minorHAnsi"/>
          <w:lang w:eastAsia="en-US"/>
        </w:rPr>
        <w:t xml:space="preserve"> </w:t>
      </w:r>
      <w:r w:rsidRPr="00262DFD">
        <w:rPr>
          <w:rFonts w:eastAsiaTheme="minorHAnsi"/>
          <w:sz w:val="16"/>
          <w:szCs w:val="16"/>
          <w:lang w:eastAsia="en-US"/>
        </w:rPr>
        <w:t>(</w:t>
      </w:r>
      <w:proofErr w:type="gramStart"/>
      <w:r w:rsidRPr="00262DFD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262DFD">
        <w:rPr>
          <w:rFonts w:eastAsiaTheme="minorHAnsi"/>
          <w:sz w:val="16"/>
          <w:szCs w:val="16"/>
          <w:lang w:eastAsia="en-US"/>
        </w:rPr>
        <w:t xml:space="preserve"> </w:t>
      </w:r>
      <w:proofErr w:type="spellStart"/>
      <w:r w:rsidRPr="00262DFD">
        <w:rPr>
          <w:rFonts w:eastAsiaTheme="minorHAnsi"/>
          <w:sz w:val="16"/>
          <w:szCs w:val="16"/>
          <w:lang w:eastAsia="en-US"/>
        </w:rPr>
        <w:t>редакц</w:t>
      </w:r>
      <w:proofErr w:type="spellEnd"/>
      <w:r w:rsidRPr="00262DFD">
        <w:rPr>
          <w:rFonts w:eastAsiaTheme="minorHAnsi"/>
          <w:sz w:val="16"/>
          <w:szCs w:val="16"/>
          <w:lang w:eastAsia="en-US"/>
        </w:rPr>
        <w:t xml:space="preserve">. постановления  администрации Богучанского района   </w:t>
      </w:r>
      <w:r w:rsidRPr="00262DFD">
        <w:rPr>
          <w:sz w:val="16"/>
          <w:szCs w:val="16"/>
        </w:rPr>
        <w:t>от 22.06.2021 №495-п )</w:t>
      </w:r>
      <w:r w:rsidRPr="00262DFD">
        <w:rPr>
          <w:rFonts w:eastAsiaTheme="minorHAnsi"/>
          <w:sz w:val="16"/>
          <w:szCs w:val="16"/>
          <w:lang w:eastAsia="en-US"/>
        </w:rPr>
        <w:t>)</w:t>
      </w:r>
    </w:p>
    <w:p w:rsidR="00C30BDB" w:rsidRPr="0056268D" w:rsidRDefault="00C30BDB" w:rsidP="00C30B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68D">
        <w:rPr>
          <w:rStyle w:val="a8"/>
          <w:rFonts w:ascii="Times New Roman" w:hAnsi="Times New Roman" w:cs="Times New Roman"/>
          <w:sz w:val="24"/>
          <w:szCs w:val="24"/>
        </w:rPr>
        <w:t xml:space="preserve">16. </w:t>
      </w:r>
      <w:r w:rsidRPr="0056268D">
        <w:rPr>
          <w:rFonts w:ascii="Times New Roman" w:hAnsi="Times New Roman" w:cs="Times New Roman"/>
          <w:sz w:val="24"/>
          <w:szCs w:val="24"/>
        </w:rPr>
        <w:t>В целях реализации права на общедоступное и бесплатное дошкольное образование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не взимается</w:t>
      </w:r>
      <w:r w:rsidRPr="0056268D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72046C" w:rsidRPr="008F5C3A" w:rsidRDefault="00C30BDB" w:rsidP="008F5C3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68D">
        <w:rPr>
          <w:rStyle w:val="a8"/>
          <w:rFonts w:ascii="Times New Roman" w:hAnsi="Times New Roman" w:cs="Times New Roman"/>
          <w:sz w:val="24"/>
          <w:szCs w:val="24"/>
        </w:rPr>
        <w:t>17. О прекращении или изменении оснований для не взимания родительской платы родители (законные представители) обязаны уведомить образовательную организацию в течение 14 календарных дней со дня их прекращения или изменения.</w:t>
      </w:r>
    </w:p>
    <w:sectPr w:rsidR="0072046C" w:rsidRPr="008F5C3A" w:rsidSect="0056268D">
      <w:headerReference w:type="default" r:id="rId7"/>
      <w:pgSz w:w="11906" w:h="16838"/>
      <w:pgMar w:top="851" w:right="85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3A" w:rsidRDefault="008F5C3A" w:rsidP="008F5C3A">
      <w:r>
        <w:separator/>
      </w:r>
    </w:p>
  </w:endnote>
  <w:endnote w:type="continuationSeparator" w:id="0">
    <w:p w:rsidR="008F5C3A" w:rsidRDefault="008F5C3A" w:rsidP="008F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3A" w:rsidRDefault="008F5C3A" w:rsidP="008F5C3A">
      <w:r>
        <w:separator/>
      </w:r>
    </w:p>
  </w:footnote>
  <w:footnote w:type="continuationSeparator" w:id="0">
    <w:p w:rsidR="008F5C3A" w:rsidRDefault="008F5C3A" w:rsidP="008F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3A" w:rsidRPr="008F5C3A" w:rsidRDefault="008F5C3A" w:rsidP="008F5C3A">
    <w:pPr>
      <w:pStyle w:val="ab"/>
      <w:jc w:val="right"/>
      <w:rPr>
        <w:color w:val="FF0000"/>
      </w:rPr>
    </w:pPr>
    <w:r>
      <w:rPr>
        <w:color w:val="FF0000"/>
      </w:rPr>
      <w:t>ДЕЙСТВУЮЩАЯ РЕДАКЦИЯ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21C"/>
    <w:multiLevelType w:val="hybridMultilevel"/>
    <w:tmpl w:val="7DF6A5DC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73774E7"/>
    <w:multiLevelType w:val="hybridMultilevel"/>
    <w:tmpl w:val="07BE59D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86C"/>
    <w:multiLevelType w:val="hybridMultilevel"/>
    <w:tmpl w:val="DCD8E28C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E31B74"/>
    <w:multiLevelType w:val="hybridMultilevel"/>
    <w:tmpl w:val="F0CC641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4761DE"/>
    <w:multiLevelType w:val="hybridMultilevel"/>
    <w:tmpl w:val="9B743BF0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F93B62"/>
    <w:multiLevelType w:val="hybridMultilevel"/>
    <w:tmpl w:val="D96243E0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87A5A16"/>
    <w:multiLevelType w:val="hybridMultilevel"/>
    <w:tmpl w:val="AE64A636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4C3304E1"/>
    <w:multiLevelType w:val="hybridMultilevel"/>
    <w:tmpl w:val="BB6E0190"/>
    <w:lvl w:ilvl="0" w:tplc="463E2FE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35FB3"/>
    <w:multiLevelType w:val="hybridMultilevel"/>
    <w:tmpl w:val="62FCDF52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13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DB"/>
    <w:rsid w:val="00262DFD"/>
    <w:rsid w:val="0056268D"/>
    <w:rsid w:val="005E06CB"/>
    <w:rsid w:val="0072046C"/>
    <w:rsid w:val="007B155E"/>
    <w:rsid w:val="008F5C3A"/>
    <w:rsid w:val="00C3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D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B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30BD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0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0BDB"/>
    <w:pPr>
      <w:ind w:left="720"/>
      <w:contextualSpacing/>
    </w:pPr>
  </w:style>
  <w:style w:type="paragraph" w:styleId="a7">
    <w:name w:val="No Spacing"/>
    <w:uiPriority w:val="1"/>
    <w:qFormat/>
    <w:rsid w:val="00C30BD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C30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Exact">
    <w:name w:val="Основной текст (5) Exact"/>
    <w:basedOn w:val="a0"/>
    <w:link w:val="5"/>
    <w:rsid w:val="00C30BD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a8">
    <w:name w:val="Основной текст Знак"/>
    <w:basedOn w:val="a0"/>
    <w:link w:val="a9"/>
    <w:rsid w:val="00C30BDB"/>
    <w:rPr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C30BD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C30BDB"/>
    <w:pPr>
      <w:widowControl w:val="0"/>
      <w:shd w:val="clear" w:color="auto" w:fill="FFFFFF"/>
      <w:spacing w:line="240" w:lineRule="atLeast"/>
    </w:pPr>
    <w:rPr>
      <w:rFonts w:ascii="Franklin Gothic Heavy" w:eastAsiaTheme="minorHAnsi" w:hAnsi="Franklin Gothic Heavy" w:cs="Franklin Gothic Heavy"/>
      <w:noProof/>
      <w:sz w:val="16"/>
      <w:szCs w:val="16"/>
      <w:lang w:eastAsia="en-US"/>
    </w:rPr>
  </w:style>
  <w:style w:type="paragraph" w:styleId="a9">
    <w:name w:val="Body Text"/>
    <w:basedOn w:val="a"/>
    <w:link w:val="a8"/>
    <w:rsid w:val="00C30BDB"/>
    <w:pPr>
      <w:widowControl w:val="0"/>
      <w:shd w:val="clear" w:color="auto" w:fill="FFFFFF"/>
      <w:spacing w:line="283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9"/>
    <w:uiPriority w:val="99"/>
    <w:semiHidden/>
    <w:rsid w:val="00C30BDB"/>
    <w:rPr>
      <w:rFonts w:eastAsia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rsid w:val="00C30BDB"/>
    <w:pPr>
      <w:widowControl w:val="0"/>
      <w:shd w:val="clear" w:color="auto" w:fill="FFFFFF"/>
      <w:spacing w:before="540" w:after="360" w:line="240" w:lineRule="atLeast"/>
      <w:ind w:firstLine="500"/>
      <w:jc w:val="both"/>
      <w:outlineLvl w:val="0"/>
    </w:pPr>
    <w:rPr>
      <w:rFonts w:eastAsiaTheme="minorHAnsi"/>
      <w:b/>
      <w:bCs/>
      <w:sz w:val="23"/>
      <w:szCs w:val="23"/>
      <w:lang w:eastAsia="en-US"/>
    </w:rPr>
  </w:style>
  <w:style w:type="table" w:styleId="aa">
    <w:name w:val="Table Grid"/>
    <w:basedOn w:val="a1"/>
    <w:uiPriority w:val="59"/>
    <w:rsid w:val="00C30B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F5C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5C3A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5C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5C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1036</Words>
  <Characters>5909</Characters>
  <Application>Microsoft Office Word</Application>
  <DocSecurity>0</DocSecurity>
  <Lines>49</Lines>
  <Paragraphs>13</Paragraphs>
  <ScaleCrop>false</ScaleCrop>
  <Company>УО администрации Богучанского района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</cp:revision>
  <dcterms:created xsi:type="dcterms:W3CDTF">2022-10-20T05:58:00Z</dcterms:created>
  <dcterms:modified xsi:type="dcterms:W3CDTF">2022-10-21T02:27:00Z</dcterms:modified>
</cp:coreProperties>
</file>